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E5214C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5214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E5214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E5214C" w:rsidRPr="00E5214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EF052A" w:rsidRPr="00E5214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E5214C" w:rsidRPr="00E5214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год и на плановый период 2027</w:t>
        </w:r>
        <w:r w:rsidRPr="00E5214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E5214C" w:rsidRPr="00E5214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8</w:t>
        </w:r>
        <w:r w:rsidRPr="00E5214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E5214C" w:rsidRDefault="009C6479" w:rsidP="00111679">
      <w:pPr>
        <w:rPr>
          <w:rFonts w:ascii="PT Astra Serif" w:hAnsi="PT Astra Serif"/>
          <w:sz w:val="28"/>
          <w:szCs w:val="28"/>
        </w:rPr>
      </w:pPr>
    </w:p>
    <w:p w:rsidR="00E5214C" w:rsidRPr="00E5214C" w:rsidRDefault="00E5214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5214C">
        <w:rPr>
          <w:rFonts w:ascii="PT Astra Serif" w:hAnsi="PT Astra Serif"/>
          <w:b/>
          <w:bCs/>
          <w:color w:val="000000"/>
          <w:sz w:val="28"/>
          <w:szCs w:val="28"/>
        </w:rPr>
        <w:t>Р</w:t>
      </w:r>
      <w:r w:rsidR="001D6227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bookmarkStart w:id="0" w:name="_GoBack"/>
      <w:bookmarkEnd w:id="0"/>
      <w:r w:rsidRPr="00E5214C">
        <w:rPr>
          <w:rFonts w:ascii="PT Astra Serif" w:hAnsi="PT Astra Serif"/>
          <w:b/>
          <w:bCs/>
          <w:color w:val="000000"/>
          <w:sz w:val="28"/>
          <w:szCs w:val="28"/>
        </w:rPr>
        <w:t xml:space="preserve">спределение бюджетных ассигнований по разделам, подразделам, целевым статьям (государственным </w:t>
      </w:r>
    </w:p>
    <w:p w:rsidR="00E5214C" w:rsidRPr="00E5214C" w:rsidRDefault="00E5214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E5214C">
        <w:rPr>
          <w:rFonts w:ascii="PT Astra Serif" w:hAnsi="PT Astra Serif"/>
          <w:b/>
          <w:bCs/>
          <w:color w:val="000000"/>
          <w:sz w:val="28"/>
          <w:szCs w:val="28"/>
        </w:rPr>
        <w:t>программам области и непрограммным направлениям деятельности), группам видов расходов классификации расходов областного бюджета на 2026 год и на 2027 и 2028 годы планового периода</w:t>
      </w:r>
    </w:p>
    <w:p w:rsidR="00E5214C" w:rsidRPr="00E5214C" w:rsidRDefault="00E5214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9C6479" w:rsidRPr="00E5214C" w:rsidRDefault="00E5214C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E5214C">
        <w:rPr>
          <w:rFonts w:ascii="PT Astra Serif" w:hAnsi="PT Astra Serif"/>
          <w:sz w:val="24"/>
          <w:szCs w:val="24"/>
        </w:rPr>
        <w:t xml:space="preserve"> </w:t>
      </w:r>
      <w:r w:rsidR="009C6479" w:rsidRPr="00E5214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E5214C" w:rsidTr="00E83A42">
        <w:trPr>
          <w:trHeight w:val="77"/>
        </w:trPr>
        <w:tc>
          <w:tcPr>
            <w:tcW w:w="5813" w:type="dxa"/>
          </w:tcPr>
          <w:p w:rsidR="009C6479" w:rsidRPr="00E5214C" w:rsidRDefault="009C6479" w:rsidP="00E521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9C6479" w:rsidRPr="00E5214C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E5214C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E5214C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E5214C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E5214C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5214C" w:rsidRPr="00E521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E5214C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5214C" w:rsidRPr="00E521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="00EF052A" w:rsidRPr="00E521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E5214C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5214C" w:rsidRPr="00E521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E5214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83A42" w:rsidRPr="00E5214C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E5214C" w:rsidTr="00E5214C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E5214C" w:rsidRDefault="00E83A42" w:rsidP="0059021B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E5214C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27574338,4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15281279,0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17227289,0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282803,4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293561,3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304744,6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270636,6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280993,6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291759,8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405137,3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408025,1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418529,3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92871,6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96069,5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99394,3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86922,7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90120,5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93445,2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5948,9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5949,0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5949,1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703842,6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720067,8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738318,9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 за счет использования информац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359592,5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373550,1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388055,0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35261,4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36623,7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38039,5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92692,7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95504,3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98428,5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116494,5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117704,6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118682,5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376385,1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388268,5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382868,8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96017,3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97853,7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82024,6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нированию финансовыми органами муниципальных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278679,2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288726,2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299155,6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63719,8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68577,9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59959,4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62282,8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64698,4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3724,4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3790,3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204091,5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204091,5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191096,4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198319,2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205827,5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12878,4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12868,4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12858,4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65366,2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68220,8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71188,6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64561,5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67416,1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70383,9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РФ и депутатов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Думы Федерального Собрания РФ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19371231,8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12648649,5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14547734,4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архитектурно-строительного проектирования, инженерных изыск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ний, инженерно-технического проектирования, управления проектами строительства и проведения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162435,7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158401,0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164407,7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национальной политики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«Реал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национальной политики»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управления делами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688503,5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713075,2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738056,9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техническая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тремизма и противодействие незаконному обороту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работы, направленной на профилактику правонар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полномочий по образованию и обеспечению деятельности административных коми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в рамках мониторинга наркоситу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844416,6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815385,8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832452,5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инициативного бю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Поощрение городских округов и поселений области по результатам проведения конкурса «Лучшая пра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тика работы территориального общественного сам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Материально-техническое обеспечение Губернатора области, Правительства области, управления делами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Правительства области, иных органов 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594700,8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616996,2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640160,2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37044,0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38452,0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39915,7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556982,8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556982,8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544348,0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565184,2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586842,6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12552,8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12593,4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703213,3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703213,3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658328,3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659775,8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682780,8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501832,9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502522,9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522587,6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147582,4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148374,9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151346,3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8878,0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15969860,4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15969860,4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5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 на развитие отраслей экономики, с обеспечением временного размещения и питания граждан Росси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на которых введены максимальный и средний уровни реагирования, вынужденно пок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в пунктах временного размещения и питания на территории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исполнение публичных норм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тивных обязательств 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8802550,4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6B4C8A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8802550,4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12166,1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155194,3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1106571,2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1143195,8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1181741,5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29900,8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31110,9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32792,0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ная безопасность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825507,1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853188,9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881828,2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756712,3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781927,3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808007,2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410208,4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424887,1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440046,7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145396,7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150094,9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154944,7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12035,1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12317,7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264811,7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274792,2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285102,0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16518,8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16821,0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17065,3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302563,7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313100,0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324020,3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282563,7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293100,0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304020,3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9602,4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9895,5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63974,2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66421,0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68964,2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4820,6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4840,6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4856,8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«Содействие занятости населения, совершенствов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«Оказание соде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AF086F" w:rsidRDefault="00E5214C" w:rsidP="00AF08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32956051,</w:t>
            </w:r>
            <w:r w:rsidR="00AF08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26199192,7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25681700,4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558291,3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564305,8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580407,6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101584,7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91472,9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91062,9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тельность граждан, испытывающих трудности в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созданию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«Управление рынком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средней заработной платы работников центра занятости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рекомендаций и разъяснений, направленных на осуществление государственной политики в области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охраны труда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«Управление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технической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94632,8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98248,4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102006,7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318648,2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330037,4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341884,4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29262,6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30169,0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3134235,6</w:t>
            </w:r>
          </w:p>
        </w:tc>
        <w:tc>
          <w:tcPr>
            <w:tcW w:w="1701" w:type="dxa"/>
            <w:vAlign w:val="bottom"/>
          </w:tcPr>
          <w:p w:rsidR="00E5214C" w:rsidRPr="00AF086F" w:rsidRDefault="00E5214C" w:rsidP="00AF08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2579192,</w:t>
            </w:r>
            <w:r w:rsidR="00AF086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:rsidR="00E5214C" w:rsidRPr="00AF086F" w:rsidRDefault="00E5214C" w:rsidP="00AF08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2621651,</w:t>
            </w:r>
            <w:r w:rsidR="00AF086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2975274,1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2417758,3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2457626,4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1363984,3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1400308,6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ленного комплекса (субсидии на поддержку прои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прои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водства молока)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43939,8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74565,3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43939,8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74565,3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селекц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онных мероприятий в племенном животноводстве и на покупку племенного молодняка)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элитного семеноводства и (или) на приобретение семян сортов и (или) гибридов сельскохозяйственных растений,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зданных в рамках Федеральной научно-технической программы)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ленного комплекса (субсидии на поддержку мясного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скотоводства)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71570,6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72549,7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73959,9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28515,1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28515,1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11024,8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11024,8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овощей (субсидии на поддержку элитного семен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20754,8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20435,3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21845,5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20754,8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20435,3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21845,5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ем технологии досвечивания)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6463,3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6463,3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545033,5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88615,7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фермерского хозяйства, грантов «Агромотив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тор», субсидии на финансовое обеспечение (возм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затрат фермерского хозяйства)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48166,3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48166,3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сельскохозяйственного потребительского кооп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ратива, субсидии на финансовое обеспечение (возм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понесенных сельскохозяйственным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кооперативом затрат)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22471,9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22471,9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(осуществление деятельности Це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тра компетенций в сфере сельскохозяйственной 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(на финансовое обеспечение (во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мещение) части затрат индивидуальных предприн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мателей и юридических лиц, осуществляющих прои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водство хлеба и хлебобулочных изделий)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11236,0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11236,0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студентов агр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вуза, а также студентов иных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низаций, привлеченных для прохождения практики)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затратами в целях предоставления выплат стимулирующего характера учителям)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 на агр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888620,3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891357,8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893660,1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в целях проведения профилактических меропри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реализации сельскохозя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соглашений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45098,8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46884,8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48729,7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бюджетам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413151,1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436950,6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483467,2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циональное использование природных ресурсов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390590,1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413575,8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459246,1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21305,4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36345,7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69804,1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 семеноводства и питомнических хозяйств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14431,1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26697,5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14431,1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26697,5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в аренду, в том числе вокруг городов и промы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центров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14491,7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20314,7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14491,7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20314,7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всех участках вырубленных и погибших лесных насаждений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ки в целях оснащения учреждений органов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369284,7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377230,1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389442,0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дополнительных расходов на обесп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40306,1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41757,0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43265,3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3229192,6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4066243,0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4552283,2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3018301,1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3850799,4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4332108,2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порт Балаково»,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1572281,8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1453006,0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1450650,9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52208,0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51241,0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52813,0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10865,3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оформлением, доставкой (перегоном), хранением и оценкой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121769,7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121769,7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118719,8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123272,0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128003,3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6063,7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6063,6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6063,7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22849300,3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17604080,2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16362873,9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22389530,3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16998330,2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15762873,9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2551107,1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 Политехнической до поворота на Кумысную поляну) в муниципальном образовании «Город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14467163,4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7782693,5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6226071,4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регионального или межмуниц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9626081,7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9626081,7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(строительство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тепровода через железнодорожные пути на км 3+500 дороги Ново-Астраханское шоссе (от ул. Политехн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ческой до поворота на Кумысную поляну) в 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пальном образовании «Город Саратов»)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мобильных дорог, включающих искусственные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2876120,7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3448619,8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3675360,2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2876120,7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3448619,8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3675360,2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 Политехнической до поворота на Кумысную поляну) в муниципальном образовании «Город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3925613,5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5547305,3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6501141,2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411079,5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406939,8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412722,5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47929,3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38444,3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38666,4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1231148,7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1215188,9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580351,2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реализации мероприятий, направленных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119969,3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124009,5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128171,8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18079,9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18247,0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18381,5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формационной инфраструктуры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тории крупнейших отдаленных малонаселенных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155687,3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«Информационное общество»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59535,6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46396,5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«Цифровое государственное управление»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органов управления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 за счет использования информац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10425,1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10488,3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10539,8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материально-технического обеспеч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38922,3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40413,3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41963,2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4824,2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45609,0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47425,3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49314,3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6880,5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6892,9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6899,4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53903,6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населения на территории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2502476,4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654056,0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745087,6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49686,9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рования и градостроительного зонирования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чика в сфере строительства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370392,4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ры в целях развития туристских кластеров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тие туризма» (реализация проектов по развитию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щественной территории муниципального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ния, в том числе мероприятий (результатов) по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образования в соответствии с 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ристским кодом центра города)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и проектов юридических лиц (за исключением некоммерческих организаций, явля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щихся государственными (муниципальными)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ждениями) и индивидуальных предпринимателей, направленных на развитие туристкой инфраструкт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техническая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1722659,7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211917,2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215088,7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со строительством объектов инфраструктуры Стол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пинского индустриального парка (третья очередь)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мательство и поддержка индивидуальной предприн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мательской инициативы»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чивает уставный капитал общества, на финансовое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субъектах Российской Федерации (субсидия автономной некоммерческой организации «Палата ремесел Саратовской области» на финанс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рамках дост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«Производительность труда» (су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обеспеч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регионального центра компетенций в сфере производительности труда и «фабрики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цессов»)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строительству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163663,0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127383,4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132249,3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137306,7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3088,5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3088,7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4185880,0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4107809,3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3636437,8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672453,4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762839,1</w:t>
            </w:r>
          </w:p>
        </w:tc>
        <w:tc>
          <w:tcPr>
            <w:tcW w:w="1559" w:type="dxa"/>
            <w:vAlign w:val="bottom"/>
          </w:tcPr>
          <w:p w:rsidR="00E5214C" w:rsidRPr="00AF086F" w:rsidRDefault="00AF086F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585579,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464992,5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465029,0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465058,5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 на обеспечение деятел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217175,8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оказание дополнительной помощи при во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щения (жилого дома) на сельских территориях, те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риториях опорных населенных пунктов, предоставл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емого гражданам Российской Федерации, прожива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территориях опорных населенных пунктов, по договору найма жилого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мещения)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1562790,9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2179577,1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«Ремонт и развитие водопр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доснабжения и водоотведения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«Облводоресурс» на 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затрат на проведение кап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коммунальной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«Хвалынский Водоканал» на финансовое обеспечение затрат на проведение 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ремонта объектов коммунальной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зации), капитальному ремонту объектов коммунал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(Реконструкция очистных сооружений г.Шиханы Саратовская область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нальной инфраструктуры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1463424,7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827137,5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840630,3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«Областная инженерная защита» в сф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родах и исторических поселениях - победителях Вс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487211,0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338255,6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370630,0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236646,7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159884,5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185603,0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«Управление государственным жили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ального найма жилых помещений)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строительства и 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работ по описанию местоположения границ зон санитарной охраны водных объектов, формирование перечня координат характерных точек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границ таких зон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166935,4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173338,9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179994,8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120805,3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125580,9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10424553,9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37422,6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38781,5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40282,1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37300,1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37300,1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государственными природными зоологическими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83232,7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86649,4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89930,5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«Снижение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емов образования отходов производства и потребл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ния, развитие индустрии их утилизации в Сарато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 СО «Природоохранный центр»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дели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69326,2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71987,9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74754,1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2540,7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53026136,2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53314037,3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49679180,1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8673179,5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8688819,8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8669729,5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8687669,8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требностью инфраструктуры (зданий)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программам дошкол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осуществляющих образовательную деятельность по образовательным программам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достижения соо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7948299,4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8115617,5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8289559,3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юридическим лицам (за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исключением субсидий государственным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основную общеобразовательную программу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и укрепление материально-технической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дагогических и руководящих кадров в системе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35300941,5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35567805,4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32337418,3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35292338,5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35549202,4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32329415,3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394825,2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государственных обр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зовательных организациях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сти), капитальному ремонту объектов 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288620,3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288620,3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раслях социальной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322977,2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467754,3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ИТ-инфраструктуры в 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образовательных организациях для обеспечения в помещениях безопасного доступа к государственным, муниципальным и иным информ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ционным системам, а также к информационно-телекоммуникационной сети «Интернет»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ными компьютерами для работы учителей с эле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тронными журналами и электронным образовател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контентом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4100510,8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4123632,3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лы на 1500 мест мкр. «Авиатор» Заводского района г.Саратова)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лы на 1500 мест в мкр. 8-й «Солнечный – 2 Кировск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 района г.Саратова»)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лы на 825 мест в мкр.Солнечный - 2 Кировского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она г.Саратова)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лы на 1100 мест в мкр.Молодежный в Ленинском районе г.Саратова)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 «Авиатор» Заводского района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 8-й «Со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г.Саратова»)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школы на 825 мест в мкр.Солнечный - 2 Кировского района г.Саратова (в рамках достиж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1100 мест в мкр.Молодежный в Ленинском районе г.Саратова (в рамках достижения соответствующих задач фед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двух фина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совых лет)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одного 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нансового года) (в рамках достижения соответству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1709911,1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1712027,1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1710948,9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нием до 50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организаций, реализующих образовательные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 образования,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образовательные программы среднего общего 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28641096,1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29299320,8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30059459,6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ния, иными организациями в сфере оценки качества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 и социализации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горячим пит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бусов государственных общеобразовательных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бусов муниципальных общеобразовательных орган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(за исключением расходов на оплату труда с начисл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(за исключением расходов на оплату 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щихся, получающих начальное общее образование в государственных и муниципальных образовательных организациях (государственные образовательные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(муниципальные образовательные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281264,2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региональных этапов всероссийских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 социальной сферы, подведомственных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1647509,7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1522659,1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1621961,5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соответствия требованиям федерального государственного стандарта, санитарным нормам 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правилам, требованиям противопожарной и антите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273482,8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67030,2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187781,2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194448,0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201275,7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соответствии с требов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1090362,7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1028854,6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1118360,2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структура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AF086F" w:rsidRDefault="00AF086F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4663762,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4789617,5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4679332,3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3726523,7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3820329,7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3683603,5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в целях оказания государственных услуг центрами опережающей профессиональной подготовки 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образовательных организаций субъектов Российской Федерации, реализующих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профессионал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образования, в том числе программы професс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обучения для лиц с ограниченными во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леджей как неотъемлемой части учебно-производственного комплекса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3072230,6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3234691,0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3371208,1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опережающей профессиональной подготовки в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28568,8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29735,7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30938,7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28568,8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29735,7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30938,7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разования, востребованных на региональном рынке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труда, проведение ежегодных культурно-массовых и спортивных мероприятий для обучающихся и студе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546898,3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556027,0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568945,0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534310,0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546498,7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559416,7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28566,0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29307,3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5019,4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5260,2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5051,8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334171,9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343284,9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355108,2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ботниками, работающими в медицинских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циях, участвующих в реализации программы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помощи, на 10 тыс.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330199,0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339312,0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351135,3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подготовки специалистов по основным профессиональным образовательным программам среднего профессионального образования – програ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323837,9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335608,1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341652,2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129237,8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136419,3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138036,0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непрерывного повышения профессионального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18916,8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18599,0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18849,8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77871,9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79429,0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80388,2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«Образование для рынка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профессионального образования работн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ков организаций оборонно-промышленного компле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47699,3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48720,2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49679,5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безр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учреждений, подведомстве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безопасности дорожного движения в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21515,0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22328,3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23154,0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20903,0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21716,3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22542,0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реализации функций и полномочий ОГУ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«Организация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4569,2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4569,2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142114,2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144163,1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146276,4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45563,7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46682,4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47836,6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- страна возможн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Ю1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в сфере реализации молодежной пол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реализацию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ектов по работе с молодежью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мол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сийских и международных мероприятий в сфере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деятельности Центра взаимодействия с детскими и молодежными общественными объедин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ждения «Региональный центр комплексного социал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ниями области с целью обмена опытом и последу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щим внедрением инновационных форм и методов 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боты с несовершеннолетними, осужденными без 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ляции от общества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96490,5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97420,7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98379,8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монично развитой личности)»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1 Ю2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численности детей и молодежи в возрасте до 35 лет, вовлеченных в социально-активную деятельность через патриотические проекты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90711,0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91641,2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92600,3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15371,5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15960,5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16573,0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15371,5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15960,5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16573,0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2274790,7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2265364,3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2262253,8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1090103,2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1085280,4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1069168,9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тальных строений, сооружений (быстровозводимых конструкций), а также при проведении капитального ремонта объектов инфраструктуры организаций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237370,2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243116,0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245817,2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советников директора по воспит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ганизаций, профессиональных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города Байконура и федеральной территории «Сириус»,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города Байконура и федеральной территории «Сириус»,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676283,1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682392,5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688157,4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оказания государственных услуг центрами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дерации, обеспечение деятельности штатных рабо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ников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56287,7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60286,6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61749,9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щихся в муниципальных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предоставлению компенс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 стоимости горячего питания родителям (зако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зациях, реализующих образовательную программу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30023,3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студентам целевого обучения, получающим обр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зование в профессиональных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нию в профессиональных образовательных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424913,9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411286,2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417297,4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оздоровительных учреждений государственной со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но-оздоровительных лагерях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чившим договоры о целевом обучении с общеобраз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131900,4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136907,3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142101,5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129027,9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134034,9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139229,1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нях и ученых званиях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деятельности организаций, осуществляющих образовательную деятельность на территории Сар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69486,7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70883,4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15028,2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15872,3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15868,6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3057812,0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2979187,1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2942393,7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2940613,3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2857564,4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2816171,7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2887520,1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2802064,6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2780041,9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22728,1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17528,1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20574,9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10545,8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библиотек 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и государственных общед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тированных некоммерческих организаций в области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466692,9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417709,1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257318,4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«Театр оперы и балета, 1864 г., 1959-1961 гг., расположенного по адресу: г.Саратов, пл.Театральная, 1»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щихся в региональной (муниципальной) собственн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(Дом офицеров Красной Армии, арх. Каракис И.Ю., г. Энгельс, мкр. Энгельс-1, з/у 15б. «Провед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работ по сохранению объекта культурного насл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 Каракис И.Ю.; здание гарнизонного дома офицеров, в котором формировались первые женские авиаполки под руководством Героя Советского Союза летчицы М.М. Расковой; проходила подготовка пе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вого отряда советских космонавтов, в который вход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 Ю.А. Гагарин, А.А. Леонов, Г.С. Титов, П.Р.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пович и другие» по адресу: Саратовская область, г. Энгельс, мкр. Энгельс -1, з/у 15б»)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35217,9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35217,9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 Каракис И.Ю., г. Энгельс, мкр. Энгельс-1, з/у 15б. «Проведение работ по сохранению объекта культурного наследия реги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«Дом офицеров Красной Армии, арх. Каракис И.Ю.; здание гарнизонного дома офиц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полки под руководством Героя Советского Союза летчицы М.М. Расковой; проходила подготовка пе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вого отряда советских космонавтов, в который вход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 Ю.А. Гагарин, А.А. Леонов, Г.С. Титов, П.Р.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пович и другие» по адресу: Саратовская область, г. Энгельс, мкр. Энгельс -1, з/у 15б» (средства для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структура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460159,8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450020,3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детских культурно-просветительских центров на базе учреждений культуры (Созданы детские кул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турно-просветительские центры на базе учреждений культуры)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детских культурно-просветительских центров на базе учреждений культуры (Поощрены библиотеки по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итогам проведения ежегодного Всероссийского ко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курса среди библиотек для выявления лучших пра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тик работы)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детских культурно-просветительских центров на базе учреждений культуры (Поощрены дома культ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ры по итогам проведения ежегодного Всероссийского конкурса среди домов культуры для выявления лу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теа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оснащение региональных и 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 «Научно-производственный центр по истор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ко-культурному наследию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концертными организациями и цирковыми коллект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организации и проведения мероприятий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государственным праздникам, значимым соб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культурно-досугового типа в целях оснащения коллективов, имеющих звание «Народный»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25237,7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25267,7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25237,7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25267,7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ительства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117198,7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121622,7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126222,0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113632,8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117997,6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122534,0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16300602,2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16757480,2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17278174,1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6843471,0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7307078,8</w:t>
            </w:r>
          </w:p>
        </w:tc>
        <w:tc>
          <w:tcPr>
            <w:tcW w:w="1559" w:type="dxa"/>
            <w:vAlign w:val="bottom"/>
          </w:tcPr>
          <w:p w:rsidR="00E5214C" w:rsidRPr="00AF086F" w:rsidRDefault="00AF086F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7116527,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174954,0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6608272,1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7056272,1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6903402,0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34501,2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33347,5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33347,5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тальный скрининг) (средства для достижения показ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214510,9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66017,1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58795,6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24477,3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24477,3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571203,0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548385,0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407126,3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ющие первичную медико-санитарную помощь, а 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 в медицинские организации, расположенные в сельской местности, поселках городского типа и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52985,0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240536,3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95058,7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52985,0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240536,3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век)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476144,4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476144,4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57848,4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28356,8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литации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57848,4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28356,8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57848,4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28356,8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ления и коррекции факторов риска развития хронич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 субъектов Российской Федер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660246,7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428390,0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мобильным медицинским оборудованием для проведения выездных меропри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тий, в том числе для проведения профилактических медицинских осмотров, диспансеризации и диспа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19664,0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32266,8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19664,0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32266,8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 других организаций, для оказания медицинской помощи женщинам, в том числе проживающим в сельской местности, поселках городского типа и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76062,7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76062,7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4910599,4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5143339,3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5318400,3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мации, обеспечивающей оценку деятельности сист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диагностики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 в целях тран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плантации (пересадки)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мероприятий по ранней диагностике 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беркулеза среди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56753,3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58880,6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59185,9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лекарственных препаратов для лечения лиц взрослого населения, страдающих хроническими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вирусными гепатитами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 с социально значимыми инфекционными забол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ваниями (охват населения профилактическими осмотрами на туберкулез)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154798,3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156472,4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157978,8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(энтерального) питания медицинских организаций, оказывающих паллиативную медицинскую помощь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печение пациентов, нуждающихся в паллиативной медицинской помощи, медицинскими изделиями, предназначенными для поддержания функций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нов и систем организма человека, для использования на дому)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нащение медицинских организаций, имеющих стру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турные подразделения, оказывающие специализир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ванную паллиативную медицинскую помощь)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паллиативной медицинской помощи (осн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щение автомобилями отделений выездной патрона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паллиативной медицинской помощи взрослым и легковыми автомашинами отделений выездной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тронажной паллиативной медицинской помощи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тям)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паратами, медицинскими изделиями и специализир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62773,2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дуктов питания для детей с наследственными боле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нями обмена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82831,9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77396,5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80230,1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зана с материалами, содержащими вирус иммунод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фицита человека)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студентам целевого обучения, получающим обр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зование в профессиональных образовательных орг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№ 151-ЗСО «О дополнительных гарантиях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Определение технического состояния и готовности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защитных сооружений гражданской обороны (уб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здравоохран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601067,9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496675,6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1104843,2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582638,5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480513,9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1088681,5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3735,5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76147,1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111781,5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717437,5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ющие первичную медико-санитарную помощь, а та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же в медицинские организации, расположенные в сельской местности, поселках городского типа и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лых городах с численностью населения до 100 тыс.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человек)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67591,4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111781,5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137273,8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67591,4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111781,5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137273,8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литации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ления и коррекции факторов риска развития хронич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 субъектов Российской Федер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10755,6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мобильным медицинским оборудованием для проведения выездных меропри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тий, в том числе для проведения профилактических медицинских осмотров, диспансеризации и диспа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10755,6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10755,6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ве других организаций, для оказания медицинской помощи женщинам, в том числе проживающим в сельской местности, поселках городского типа и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261303,5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268519,6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275867,2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199019,7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199019,7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мероприятий по ранней диагностике 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беркулеза среди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71643,7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75430,8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76153,1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контроля лабораторных показателей качества 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ловека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 с социально значимыми инфекционными забол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 с социально значимыми инфекционными забол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ваниями (уровень информированности населения в возрасте 18-49 лет по вопросам ВИЧ-инфекции)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щение автомобилями отделений выездной патрона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ной паллиативной медицинской помощи взрослым и легковыми автомашинами отделений выездной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тронажной паллиативной медицинской помощи 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тям)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паратами, медицинскими изделиями и специализир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зана с материалами, содержащими вирус иммунод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фицита человека)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«Патриотическое воспитание граждан в Саратовской 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 субъектов Российской Федер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104811,8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108394,5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112036,3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496309,7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510808,7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525887,6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142282,7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147464,4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152638,5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304229,2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312126,6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320114,0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и обеспечения медицинской п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7797379,6</w:t>
            </w:r>
          </w:p>
        </w:tc>
        <w:tc>
          <w:tcPr>
            <w:tcW w:w="1701" w:type="dxa"/>
            <w:vAlign w:val="bottom"/>
          </w:tcPr>
          <w:p w:rsidR="00E5214C" w:rsidRPr="00AF086F" w:rsidRDefault="00E5214C" w:rsidP="00AF08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7863441,</w:t>
            </w:r>
            <w:r w:rsidR="00AF086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7934188,1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предоставления бесплатных услуг по спортивной медицине в соответствии с Законом Саратовской области от 30 июля 2008 года № 220-ЗСО «О физической культуре и спорте»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7639357,2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7699976,2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7765113,6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148855,1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154657,0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160711,2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116038,0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121839,9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127894,1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116038,0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121839,9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127894,1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486845,2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504954,4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523515,9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453770,5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453770,5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81301,9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81315,9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81329,1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5952586,5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5977523,2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6007722,9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 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104095,4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104099,2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104103,2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128614,6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133746,9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139084,4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29100,1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29846,3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30449,2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128017,1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132905,7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137985,9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5600,4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5769,3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5905,9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45377477,6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45773440,9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47885264,9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190120,1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198764,6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205167,5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9693089,9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10046699,1</w:t>
            </w:r>
          </w:p>
        </w:tc>
        <w:tc>
          <w:tcPr>
            <w:tcW w:w="1559" w:type="dxa"/>
            <w:vAlign w:val="bottom"/>
          </w:tcPr>
          <w:p w:rsidR="00E5214C" w:rsidRPr="00AF086F" w:rsidRDefault="00E5214C" w:rsidP="00AF08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1066402</w:t>
            </w:r>
            <w:r w:rsidR="00AF086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AF086F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9675321,2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10028930,4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10646258,2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751225,3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748870,4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1016165,0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602339,3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602339,3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8679748,4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9030762,1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9380678,5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26291501,8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27285275,6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28674842,7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9866005,6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10209107,4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10570317,2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1372746,3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1392813,2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1407950,3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35584,1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36475,1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37401,6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8419313,3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8741457,2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9086603,4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 Григорьева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внутренних дел,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национальной гвардии Российской Федерации, замещающим должности младшего начальствующего состава Федерального государственного казенного учреждения «Управление вневедомственной охраны войск национальной гвардии Российской Федерации по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716577,9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478826,4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15098232,5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15783349,6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16857542,1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14806118,9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291963,9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198807,7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198807,7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области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7170890,7</w:t>
            </w:r>
          </w:p>
        </w:tc>
        <w:tc>
          <w:tcPr>
            <w:tcW w:w="1701" w:type="dxa"/>
            <w:vAlign w:val="bottom"/>
          </w:tcPr>
          <w:p w:rsidR="00E5214C" w:rsidRPr="00E5214C" w:rsidRDefault="00AF086F" w:rsidP="00AF086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6235885</w:t>
            </w:r>
            <w:r w:rsidR="00E5214C" w:rsidRPr="00E5214C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6378088,8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1320485,3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663899,0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686887,3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710849,9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653719,2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3630939,4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3965572,1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4081478,0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531634,7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539966,3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553848,9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342419,1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350507,6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352375,4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ребенка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189228,6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200129,4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209164,3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2219125,5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926380,2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928592,5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2137705,4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2031875,1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2006816,6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1963138,9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1585634,5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1544094,4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1483439,0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96884,6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имущественного комплекса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инвалидов и детей-инвалидов реабилитационными и абилитационными услугами, а также уровня профессионального развития»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«Лазурный»)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«Ударник»)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205155,4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193017,0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149220,8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 Возрождение, ул.Чернышевского, д.2А)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«Подлесновский дом-интернат для престарелых и инвалидов» по адресу: Саратовская обл., р-н Марксовский, с. Подлесное, ул. Школьная, д. 12)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 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58735,3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19800,7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98697,4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100626,8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102186,1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федеральных этапов Всероссийского конкурса профессионального мастерства "Лучший по профессии"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361255,3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375121,6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389532,5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48879,4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50834,3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52867,5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22202,3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22862,6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23396,3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2658438,0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2678524,8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2427313,5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предоставления бесплатных услуг по спортивной медицине в соответствии с Законом Саратовской области от 30 июля 2008 года № 220-ЗСО «О физической культуре и спорте»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610636,5</w:t>
            </w:r>
          </w:p>
        </w:tc>
        <w:tc>
          <w:tcPr>
            <w:tcW w:w="1701" w:type="dxa"/>
            <w:vAlign w:val="bottom"/>
          </w:tcPr>
          <w:p w:rsidR="00E5214C" w:rsidRPr="00E5214C" w:rsidRDefault="00AF086F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606448,6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316652,5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606136,5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601948,5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316652,5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385021,1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374904,5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83181,0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официальных физкультурных и массовых спортивных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1908500,3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1908500,3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72109,7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54139,3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50271,6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1826130,6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1863489,5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1900688,0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34227,5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34523,1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35662,0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инфраструктуры министерства спорта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28686,7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29782,3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30921,2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220924,2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223408,5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225979,4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- XXI век»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121353,4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122630,4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123949,6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89221,8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89285,7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89343,7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12321,8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12385,7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12443,7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31619,5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32832,6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34093,8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11220593,5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5658307,7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5407737,7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(муниципальных округов, городских округов)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5659564,5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489533,8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2077592,2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2077592,2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3013158,9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273005,9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2025-2027 годы»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214C" w:rsidRPr="00E5214C" w:rsidTr="00E5214C">
        <w:trPr>
          <w:trHeight w:val="277"/>
        </w:trPr>
        <w:tc>
          <w:tcPr>
            <w:tcW w:w="5813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201261843,7</w:t>
            </w:r>
          </w:p>
        </w:tc>
        <w:tc>
          <w:tcPr>
            <w:tcW w:w="1701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177916328,3</w:t>
            </w:r>
          </w:p>
        </w:tc>
        <w:tc>
          <w:tcPr>
            <w:tcW w:w="1559" w:type="dxa"/>
            <w:vAlign w:val="bottom"/>
          </w:tcPr>
          <w:p w:rsidR="00E5214C" w:rsidRPr="00E5214C" w:rsidRDefault="00E5214C" w:rsidP="002854C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5214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187661160,3</w:t>
            </w:r>
          </w:p>
        </w:tc>
      </w:tr>
    </w:tbl>
    <w:p w:rsidR="00E5214C" w:rsidRPr="00E5214C" w:rsidRDefault="00E5214C">
      <w:pPr>
        <w:rPr>
          <w:rFonts w:ascii="PT Astra Serif" w:hAnsi="PT Astra Serif"/>
        </w:rPr>
      </w:pPr>
    </w:p>
    <w:p w:rsidR="00EF052A" w:rsidRPr="00E5214C" w:rsidRDefault="00EF052A">
      <w:pPr>
        <w:rPr>
          <w:rFonts w:ascii="PT Astra Serif" w:hAnsi="PT Astra Serif"/>
        </w:rPr>
      </w:pPr>
    </w:p>
    <w:p w:rsidR="00551D44" w:rsidRPr="00E5214C" w:rsidRDefault="00551D44">
      <w:pPr>
        <w:rPr>
          <w:rFonts w:ascii="PT Astra Serif" w:hAnsi="PT Astra Serif"/>
        </w:rPr>
      </w:pPr>
    </w:p>
    <w:p w:rsidR="00417738" w:rsidRPr="00E5214C" w:rsidRDefault="00417738" w:rsidP="001511E9">
      <w:pPr>
        <w:rPr>
          <w:rFonts w:ascii="PT Astra Serif" w:hAnsi="PT Astra Serif"/>
          <w:sz w:val="24"/>
          <w:szCs w:val="24"/>
        </w:rPr>
      </w:pPr>
    </w:p>
    <w:sectPr w:rsidR="00417738" w:rsidRPr="00E5214C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351" w:rsidRDefault="00A70351" w:rsidP="00C856D7">
      <w:r>
        <w:separator/>
      </w:r>
    </w:p>
  </w:endnote>
  <w:endnote w:type="continuationSeparator" w:id="0">
    <w:p w:rsidR="00A70351" w:rsidRDefault="00A70351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351" w:rsidRDefault="00A70351" w:rsidP="00C856D7">
      <w:r>
        <w:separator/>
      </w:r>
    </w:p>
  </w:footnote>
  <w:footnote w:type="continuationSeparator" w:id="0">
    <w:p w:rsidR="00A70351" w:rsidRDefault="00A70351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51" w:rsidRPr="00592BD2" w:rsidRDefault="00A70351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1D6227">
      <w:rPr>
        <w:rFonts w:ascii="PT Astra Serif" w:hAnsi="PT Astra Serif"/>
        <w:noProof/>
        <w:sz w:val="24"/>
        <w:szCs w:val="24"/>
      </w:rPr>
      <w:t>153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A70351" w:rsidRPr="009C6479" w:rsidRDefault="00A70351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defaultTabStop w:val="708"/>
  <w:autoHyphenation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8185B"/>
    <w:rsid w:val="001B5E85"/>
    <w:rsid w:val="001C50B5"/>
    <w:rsid w:val="001C7D3B"/>
    <w:rsid w:val="001D0F5F"/>
    <w:rsid w:val="001D6227"/>
    <w:rsid w:val="00200C07"/>
    <w:rsid w:val="0020193C"/>
    <w:rsid w:val="00212A95"/>
    <w:rsid w:val="00225126"/>
    <w:rsid w:val="0024016F"/>
    <w:rsid w:val="00252846"/>
    <w:rsid w:val="002C4725"/>
    <w:rsid w:val="0030229C"/>
    <w:rsid w:val="00324756"/>
    <w:rsid w:val="0033201C"/>
    <w:rsid w:val="00340648"/>
    <w:rsid w:val="00345C03"/>
    <w:rsid w:val="00376359"/>
    <w:rsid w:val="0039585B"/>
    <w:rsid w:val="003A79AB"/>
    <w:rsid w:val="003B076A"/>
    <w:rsid w:val="003B197C"/>
    <w:rsid w:val="003D5DEA"/>
    <w:rsid w:val="00401540"/>
    <w:rsid w:val="00402E36"/>
    <w:rsid w:val="0040333B"/>
    <w:rsid w:val="00417738"/>
    <w:rsid w:val="004433A9"/>
    <w:rsid w:val="00455DF1"/>
    <w:rsid w:val="00482653"/>
    <w:rsid w:val="00490B00"/>
    <w:rsid w:val="004B6FF7"/>
    <w:rsid w:val="0050166B"/>
    <w:rsid w:val="005102E5"/>
    <w:rsid w:val="00541ADA"/>
    <w:rsid w:val="00541E64"/>
    <w:rsid w:val="00551D44"/>
    <w:rsid w:val="00553677"/>
    <w:rsid w:val="005676B4"/>
    <w:rsid w:val="00570781"/>
    <w:rsid w:val="005819B4"/>
    <w:rsid w:val="0059021B"/>
    <w:rsid w:val="00590E59"/>
    <w:rsid w:val="00591A17"/>
    <w:rsid w:val="00592BD2"/>
    <w:rsid w:val="00595CD6"/>
    <w:rsid w:val="005B4254"/>
    <w:rsid w:val="005C1802"/>
    <w:rsid w:val="005C635C"/>
    <w:rsid w:val="005D7EEB"/>
    <w:rsid w:val="006127E8"/>
    <w:rsid w:val="00612A2B"/>
    <w:rsid w:val="00631E42"/>
    <w:rsid w:val="00632934"/>
    <w:rsid w:val="006379E0"/>
    <w:rsid w:val="00643ED8"/>
    <w:rsid w:val="0064585E"/>
    <w:rsid w:val="0067798E"/>
    <w:rsid w:val="006814DF"/>
    <w:rsid w:val="00683AF8"/>
    <w:rsid w:val="006B4C8A"/>
    <w:rsid w:val="006E2086"/>
    <w:rsid w:val="006E5E5A"/>
    <w:rsid w:val="00731E43"/>
    <w:rsid w:val="00733910"/>
    <w:rsid w:val="007443FA"/>
    <w:rsid w:val="007767C1"/>
    <w:rsid w:val="00781DE5"/>
    <w:rsid w:val="007A3BBA"/>
    <w:rsid w:val="007F3A07"/>
    <w:rsid w:val="00800FE8"/>
    <w:rsid w:val="00817A09"/>
    <w:rsid w:val="00822CD0"/>
    <w:rsid w:val="00825D3C"/>
    <w:rsid w:val="00837A3D"/>
    <w:rsid w:val="00846931"/>
    <w:rsid w:val="00861259"/>
    <w:rsid w:val="00870C5A"/>
    <w:rsid w:val="008818AC"/>
    <w:rsid w:val="0088301E"/>
    <w:rsid w:val="008B7C5B"/>
    <w:rsid w:val="008C1FAE"/>
    <w:rsid w:val="008F5F4B"/>
    <w:rsid w:val="009104DD"/>
    <w:rsid w:val="0093542A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15E03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086F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1171B"/>
    <w:rsid w:val="00C12B7E"/>
    <w:rsid w:val="00C23BA5"/>
    <w:rsid w:val="00C6503F"/>
    <w:rsid w:val="00C8103F"/>
    <w:rsid w:val="00C856D7"/>
    <w:rsid w:val="00C9239A"/>
    <w:rsid w:val="00C93610"/>
    <w:rsid w:val="00CA2945"/>
    <w:rsid w:val="00CA6C84"/>
    <w:rsid w:val="00CB274E"/>
    <w:rsid w:val="00CD27D2"/>
    <w:rsid w:val="00D05222"/>
    <w:rsid w:val="00D0627A"/>
    <w:rsid w:val="00D3722D"/>
    <w:rsid w:val="00D53D75"/>
    <w:rsid w:val="00D6309F"/>
    <w:rsid w:val="00D761B3"/>
    <w:rsid w:val="00D864EC"/>
    <w:rsid w:val="00D86EBB"/>
    <w:rsid w:val="00DA2F02"/>
    <w:rsid w:val="00DC4F67"/>
    <w:rsid w:val="00E02CBE"/>
    <w:rsid w:val="00E07A09"/>
    <w:rsid w:val="00E405E9"/>
    <w:rsid w:val="00E51CC9"/>
    <w:rsid w:val="00E5214C"/>
    <w:rsid w:val="00E74F08"/>
    <w:rsid w:val="00E83A42"/>
    <w:rsid w:val="00EB3924"/>
    <w:rsid w:val="00ED1F63"/>
    <w:rsid w:val="00EE4589"/>
    <w:rsid w:val="00EF052A"/>
    <w:rsid w:val="00F026E6"/>
    <w:rsid w:val="00F16917"/>
    <w:rsid w:val="00F25D5F"/>
    <w:rsid w:val="00F43FE3"/>
    <w:rsid w:val="00F55AE6"/>
    <w:rsid w:val="00F653FC"/>
    <w:rsid w:val="00F65BDB"/>
    <w:rsid w:val="00F77D9F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E521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E521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07303-1623-4359-93E2-FDF75AF0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154</Pages>
  <Words>63031</Words>
  <Characters>359282</Characters>
  <Application>Microsoft Office Word</Application>
  <DocSecurity>0</DocSecurity>
  <Lines>2994</Lines>
  <Paragraphs>842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3</cp:revision>
  <cp:lastPrinted>2023-11-28T13:11:00Z</cp:lastPrinted>
  <dcterms:created xsi:type="dcterms:W3CDTF">2025-10-21T14:06:00Z</dcterms:created>
  <dcterms:modified xsi:type="dcterms:W3CDTF">2025-10-16T10:52:00Z</dcterms:modified>
</cp:coreProperties>
</file>